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6" w:type="dxa"/>
        <w:tblLook w:val="04A0" w:firstRow="1" w:lastRow="0" w:firstColumn="1" w:lastColumn="0" w:noHBand="0" w:noVBand="1"/>
      </w:tblPr>
      <w:tblGrid>
        <w:gridCol w:w="5473"/>
        <w:gridCol w:w="4803"/>
      </w:tblGrid>
      <w:tr w:rsidR="0047354C" w:rsidRPr="0026520B" w:rsidTr="00C43373">
        <w:trPr>
          <w:trHeight w:val="1718"/>
        </w:trPr>
        <w:tc>
          <w:tcPr>
            <w:tcW w:w="5473" w:type="dxa"/>
          </w:tcPr>
          <w:p w:rsidR="0047354C" w:rsidRPr="00E277B0" w:rsidRDefault="0047354C" w:rsidP="00C43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47354C" w:rsidRPr="0026520B" w:rsidRDefault="0047354C" w:rsidP="00C43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2652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БЕКІТЕМІН:</w:t>
            </w:r>
          </w:p>
          <w:p w:rsidR="0026520B" w:rsidRDefault="0047354C" w:rsidP="00265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52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</w:t>
            </w:r>
            <w:r w:rsidR="002652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Қарағанды облысы білім  </w:t>
            </w:r>
          </w:p>
          <w:p w:rsidR="0047354C" w:rsidRPr="0026520B" w:rsidRDefault="0026520B" w:rsidP="00265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беруді дамыту ОӘО</w:t>
            </w:r>
          </w:p>
          <w:p w:rsidR="0047354C" w:rsidRPr="0026520B" w:rsidRDefault="0047354C" w:rsidP="00C433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52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_______Кожахметова  Г.Ш.</w:t>
            </w:r>
          </w:p>
          <w:p w:rsidR="0047354C" w:rsidRPr="0026520B" w:rsidRDefault="0047354C" w:rsidP="00C433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52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«_______»__________2015 </w:t>
            </w:r>
            <w:r w:rsidR="002652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2652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47354C" w:rsidRPr="0026520B" w:rsidRDefault="0047354C" w:rsidP="00C433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7354C" w:rsidRPr="0026520B" w:rsidRDefault="0047354C" w:rsidP="00C433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7354C" w:rsidRPr="0026520B" w:rsidRDefault="0047354C" w:rsidP="0047354C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1D1B11" w:themeColor="background2" w:themeShade="1A"/>
          <w:kern w:val="36"/>
          <w:sz w:val="28"/>
          <w:szCs w:val="44"/>
          <w:lang w:val="kk-KZ" w:eastAsia="ru-RU"/>
        </w:rPr>
      </w:pPr>
    </w:p>
    <w:p w:rsidR="0047354C" w:rsidRPr="00C43373" w:rsidRDefault="00C43373" w:rsidP="00C433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val="kk-KZ" w:eastAsia="ru-RU"/>
        </w:rPr>
        <w:t>Қарағанды облысы Білім басқармасы білім беру мекемелеріндегі педагогтер арасында Абай Құнанбайұлының 170 жылдығына арналған облыстық сынып сағаттар байқауын өткізу туралы ереже</w:t>
      </w:r>
    </w:p>
    <w:p w:rsidR="0047354C" w:rsidRPr="00C43373" w:rsidRDefault="0047354C" w:rsidP="004735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D1B11" w:themeColor="background2" w:themeShade="1A"/>
          <w:kern w:val="36"/>
          <w:sz w:val="28"/>
          <w:szCs w:val="28"/>
          <w:lang w:val="kk-KZ" w:eastAsia="ru-RU"/>
        </w:rPr>
      </w:pPr>
    </w:p>
    <w:p w:rsidR="0047354C" w:rsidRPr="00C43373" w:rsidRDefault="0047354C" w:rsidP="0047354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433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 w:rsidR="00C43373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47354C" w:rsidRPr="008E7572" w:rsidRDefault="0047354C" w:rsidP="0047354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C43373">
        <w:rPr>
          <w:rFonts w:ascii="Times New Roman" w:hAnsi="Times New Roman" w:cs="Times New Roman"/>
          <w:sz w:val="28"/>
          <w:szCs w:val="28"/>
          <w:lang w:val="kk-KZ"/>
        </w:rPr>
        <w:t xml:space="preserve">1.1. </w:t>
      </w:r>
      <w:r w:rsidR="00C43373">
        <w:rPr>
          <w:rFonts w:ascii="Times New Roman" w:hAnsi="Times New Roman" w:cs="Times New Roman"/>
          <w:sz w:val="28"/>
          <w:szCs w:val="28"/>
          <w:lang w:val="kk-KZ"/>
        </w:rPr>
        <w:t xml:space="preserve">Осы ереже білім беру мекемелері педагогтері арасында Абай Құнанбайұлының 170 жылдығына арналған облыстық тақырыптық сынып сағаттары сайысын (бұдан әрі – Сайыс) өткізу мақсаттарын, міндеттерін, ұйымдастыру тәртібін, шартын анықтайды, оған қатысушыларға қойылатын талаптарды, қатысушыларды бағалау өлшемдерін, қорытынды шығару </w:t>
      </w:r>
      <w:r w:rsidR="008E7572">
        <w:rPr>
          <w:rFonts w:ascii="Times New Roman" w:hAnsi="Times New Roman" w:cs="Times New Roman"/>
          <w:sz w:val="28"/>
          <w:szCs w:val="28"/>
          <w:lang w:val="kk-KZ"/>
        </w:rPr>
        <w:t>және жеңімпаздарды марапаттау тәртібін көрсетеді</w:t>
      </w:r>
      <w:r w:rsidRPr="008E757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47354C" w:rsidRPr="00D20BC6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0BC6">
        <w:rPr>
          <w:rFonts w:ascii="Times New Roman" w:hAnsi="Times New Roman" w:cs="Times New Roman"/>
          <w:sz w:val="28"/>
          <w:szCs w:val="28"/>
          <w:lang w:val="kk-KZ"/>
        </w:rPr>
        <w:t>1.2.  </w:t>
      </w:r>
      <w:r w:rsidR="008E7572">
        <w:rPr>
          <w:rFonts w:ascii="Times New Roman" w:hAnsi="Times New Roman" w:cs="Times New Roman"/>
          <w:sz w:val="28"/>
          <w:szCs w:val="28"/>
          <w:lang w:val="kk-KZ"/>
        </w:rPr>
        <w:t xml:space="preserve">Сайыстың ұйымдастырушылары және құрылтайшылары Қарағанды облысының Білім басқармасы, </w:t>
      </w:r>
      <w:r w:rsidRPr="00D20B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7572">
        <w:rPr>
          <w:rFonts w:ascii="Times New Roman" w:hAnsi="Times New Roman" w:cs="Times New Roman"/>
          <w:sz w:val="28"/>
          <w:szCs w:val="28"/>
          <w:lang w:val="kk-KZ"/>
        </w:rPr>
        <w:t>Қарағанды облысының</w:t>
      </w:r>
      <w:r w:rsidR="008E7572" w:rsidRPr="00D20B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7572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беруді дамыту </w:t>
      </w:r>
      <w:r w:rsidR="004027DB">
        <w:rPr>
          <w:rFonts w:ascii="Times New Roman" w:hAnsi="Times New Roman" w:cs="Times New Roman"/>
          <w:sz w:val="28"/>
          <w:szCs w:val="28"/>
          <w:lang w:val="kk-KZ"/>
        </w:rPr>
        <w:t>оқу-әдістемелік орталығы болып табылады</w:t>
      </w:r>
      <w:r w:rsidRPr="00D20BC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7354C" w:rsidRPr="00CE2B7F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2B7F">
        <w:rPr>
          <w:rFonts w:ascii="Times New Roman" w:hAnsi="Times New Roman" w:cs="Times New Roman"/>
          <w:sz w:val="28"/>
          <w:szCs w:val="28"/>
          <w:lang w:val="kk-KZ"/>
        </w:rPr>
        <w:t xml:space="preserve">1.3.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Сайыс мақсаты</w:t>
      </w: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</w:p>
    <w:p w:rsidR="0047354C" w:rsidRPr="00CE2B7F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оқушыларға білім беруде заманауи тәсілдерді іске асырып жатқан шығармашыл педагогтерді қолдау</w:t>
      </w: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47354C" w:rsidRPr="00CE2B7F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Білім беру мекемелерінің өскелең ұрпақтың дүниетанымы мен жеке тұлғалық өсуін қалыптастырудағы рөлін арттыру</w:t>
      </w: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47354C" w:rsidRPr="00CE2B7F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1.4. 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Сайыс міндеттері</w:t>
      </w: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</w:p>
    <w:p w:rsidR="0047354C" w:rsidRPr="00CE2B7F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мұғалімдердің өзін-өзі көрсетуі және педагогикалық тәжірибесін таратуы үшін жағдай жасау</w:t>
      </w: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47354C" w:rsidRPr="008A0A71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жалпыға міндетті жалпы білім беру мемлекеттік стандарттарын енгізу жағдайында педагогтердің шығармашылық әлеуетін анықтау</w:t>
      </w: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47354C" w:rsidRPr="008A0A71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мұғалімдердің заманауи педагогикалық технологияларды пайдалану жұмысын жандандыру</w:t>
      </w: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47354C" w:rsidRPr="008A0A71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инновациялық әдістемелік нұсқаулар банкін құру</w:t>
      </w: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47354C" w:rsidRPr="008A0A71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1.5.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Сайысқа қатысуға шақырылады</w:t>
      </w: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</w:p>
    <w:p w:rsidR="0047354C" w:rsidRPr="008A0A71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пән мұғалімдері</w:t>
      </w: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47354C" w:rsidRPr="008A0A71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сынып жетекшілері</w:t>
      </w: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47354C" w:rsidRPr="008A0A71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- </w:t>
      </w:r>
      <w:r w:rsidR="004027D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білім беру мекемелерінің басқа қызметкерлері</w:t>
      </w:r>
      <w:r w:rsidRPr="008A0A7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47354C" w:rsidRPr="008A0A71" w:rsidRDefault="0047354C" w:rsidP="0047354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053F">
        <w:rPr>
          <w:rFonts w:ascii="Times New Roman" w:hAnsi="Times New Roman" w:cs="Times New Roman"/>
          <w:sz w:val="28"/>
          <w:szCs w:val="28"/>
          <w:lang w:val="kk-KZ"/>
        </w:rPr>
        <w:t xml:space="preserve">1.6. </w:t>
      </w:r>
      <w:r w:rsidR="004027DB">
        <w:rPr>
          <w:rFonts w:ascii="Times New Roman" w:hAnsi="Times New Roman" w:cs="Times New Roman"/>
          <w:sz w:val="28"/>
          <w:szCs w:val="28"/>
          <w:lang w:val="kk-KZ"/>
        </w:rPr>
        <w:t>Сайысты дайындау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4027DB">
        <w:rPr>
          <w:rFonts w:ascii="Times New Roman" w:hAnsi="Times New Roman" w:cs="Times New Roman"/>
          <w:sz w:val="28"/>
          <w:szCs w:val="28"/>
          <w:lang w:val="kk-KZ"/>
        </w:rPr>
        <w:t xml:space="preserve"> және өткізуге ҚО ББҚ ОӘО жетекшілік жасайды</w:t>
      </w:r>
      <w:r w:rsidRPr="008A0A7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027DB">
        <w:rPr>
          <w:rFonts w:ascii="Times New Roman" w:hAnsi="Times New Roman" w:cs="Times New Roman"/>
          <w:sz w:val="28"/>
          <w:szCs w:val="28"/>
          <w:lang w:val="kk-KZ"/>
        </w:rPr>
        <w:t>оның мекен жайы</w:t>
      </w:r>
      <w:r w:rsidRPr="008A0A71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4027DB">
        <w:rPr>
          <w:rFonts w:ascii="Times New Roman" w:hAnsi="Times New Roman" w:cs="Times New Roman"/>
          <w:sz w:val="28"/>
          <w:szCs w:val="28"/>
          <w:lang w:val="kk-KZ"/>
        </w:rPr>
        <w:t>Қарағанды қ.</w:t>
      </w:r>
      <w:r w:rsidRPr="008A0A7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9053F">
        <w:rPr>
          <w:rFonts w:ascii="Times New Roman" w:hAnsi="Times New Roman" w:cs="Times New Roman"/>
          <w:sz w:val="28"/>
          <w:szCs w:val="28"/>
          <w:lang w:val="kk-KZ"/>
        </w:rPr>
        <w:t>С. Сейфуллин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 xml:space="preserve"> көш.</w:t>
      </w:r>
      <w:r w:rsidRPr="0039053F">
        <w:rPr>
          <w:rFonts w:ascii="Times New Roman" w:hAnsi="Times New Roman" w:cs="Times New Roman"/>
          <w:sz w:val="28"/>
          <w:szCs w:val="28"/>
          <w:lang w:val="kk-KZ"/>
        </w:rPr>
        <w:t xml:space="preserve"> 8/2</w:t>
      </w:r>
      <w:r w:rsidRPr="008A0A71">
        <w:rPr>
          <w:rFonts w:ascii="Times New Roman" w:hAnsi="Times New Roman" w:cs="Times New Roman"/>
          <w:sz w:val="28"/>
          <w:szCs w:val="28"/>
          <w:lang w:val="kk-KZ"/>
        </w:rPr>
        <w:t xml:space="preserve">. Телефон/факс: 8(7212)50-61-16. E-mail: </w:t>
      </w:r>
      <w:hyperlink r:id="rId5" w:history="1">
        <w:r w:rsidRPr="008A0A71">
          <w:rPr>
            <w:rStyle w:val="a3"/>
            <w:rFonts w:ascii="Times New Roman" w:hAnsi="Times New Roman" w:cs="Times New Roman"/>
            <w:color w:val="000000"/>
            <w:sz w:val="28"/>
            <w:szCs w:val="28"/>
            <w:lang w:val="kk-KZ"/>
          </w:rPr>
          <w:t>umc_ro_ karaganda@mail.ru</w:t>
        </w:r>
      </w:hyperlink>
      <w:r w:rsidRPr="008A0A71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47354C" w:rsidRPr="00E55BA0" w:rsidRDefault="0047354C" w:rsidP="00473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A0A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</w:t>
      </w:r>
      <w:r w:rsidR="00E55BA0">
        <w:rPr>
          <w:rFonts w:ascii="Times New Roman" w:hAnsi="Times New Roman" w:cs="Times New Roman"/>
          <w:b/>
          <w:sz w:val="28"/>
          <w:szCs w:val="28"/>
          <w:lang w:val="kk-KZ"/>
        </w:rPr>
        <w:t>Сайысты ұйымдастыру және өткізу</w:t>
      </w:r>
    </w:p>
    <w:p w:rsidR="0047354C" w:rsidRPr="00E55BA0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5BA0">
        <w:rPr>
          <w:rFonts w:ascii="Times New Roman" w:hAnsi="Times New Roman" w:cs="Times New Roman"/>
          <w:sz w:val="28"/>
          <w:szCs w:val="28"/>
          <w:lang w:val="kk-KZ"/>
        </w:rPr>
        <w:t>2.1</w:t>
      </w:r>
      <w:r w:rsidRPr="0039053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E55B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2B7F">
        <w:rPr>
          <w:rFonts w:ascii="Times New Roman" w:hAnsi="Times New Roman" w:cs="Times New Roman"/>
          <w:sz w:val="28"/>
          <w:szCs w:val="28"/>
          <w:lang w:val="kk-KZ"/>
        </w:rPr>
        <w:t>Сайыс 2015 жылдың 06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 xml:space="preserve"> ақпанынан 01 сәуіріне дейін 3 кезеңде өткізіледі</w:t>
      </w:r>
      <w:r w:rsidRPr="00E55BA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7354C" w:rsidRPr="00E55BA0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5BA0">
        <w:rPr>
          <w:rFonts w:ascii="Times New Roman" w:hAnsi="Times New Roman" w:cs="Times New Roman"/>
          <w:sz w:val="28"/>
          <w:szCs w:val="28"/>
          <w:lang w:val="kk-KZ"/>
        </w:rPr>
        <w:t xml:space="preserve">1 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>кезең</w:t>
      </w:r>
      <w:r w:rsidRPr="00E55B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55BA0" w:rsidRPr="00E55BA0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55B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білім беру мекемесі деңгейінде</w:t>
      </w:r>
      <w:r w:rsidR="00CE2B7F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06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.02.15</w:t>
      </w:r>
      <w:r w:rsid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ж</w:t>
      </w:r>
      <w:r w:rsidR="00CE2B7F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.- 20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.02.15</w:t>
      </w:r>
      <w:r w:rsid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ж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.;</w:t>
      </w:r>
    </w:p>
    <w:p w:rsidR="0047354C" w:rsidRPr="00E55BA0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5BA0">
        <w:rPr>
          <w:rFonts w:ascii="Times New Roman" w:hAnsi="Times New Roman" w:cs="Times New Roman"/>
          <w:sz w:val="28"/>
          <w:szCs w:val="28"/>
          <w:lang w:val="kk-KZ"/>
        </w:rPr>
        <w:t xml:space="preserve">2 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>кезең</w:t>
      </w:r>
      <w:r w:rsidRPr="00E55BA0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аудандық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(</w:t>
      </w:r>
      <w:r w:rsid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қалалық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) </w:t>
      </w:r>
      <w:r w:rsid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деңгей</w:t>
      </w:r>
      <w:r w:rsidR="00CE2B7F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23.02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.2015</w:t>
      </w:r>
      <w:r w:rsid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ж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.-13.03.2015</w:t>
      </w:r>
      <w:r w:rsid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ж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.;</w:t>
      </w:r>
    </w:p>
    <w:p w:rsidR="0047354C" w:rsidRPr="00E55BA0" w:rsidRDefault="0047354C" w:rsidP="0047354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kk-KZ"/>
        </w:rPr>
      </w:pPr>
      <w:r w:rsidRPr="00E55BA0">
        <w:rPr>
          <w:sz w:val="28"/>
          <w:szCs w:val="28"/>
          <w:lang w:val="kk-KZ"/>
        </w:rPr>
        <w:t xml:space="preserve">3 </w:t>
      </w:r>
      <w:r w:rsidR="00E55BA0">
        <w:rPr>
          <w:sz w:val="28"/>
          <w:szCs w:val="28"/>
          <w:lang w:val="kk-KZ"/>
        </w:rPr>
        <w:t>кезең</w:t>
      </w:r>
      <w:r w:rsidRPr="00E55BA0">
        <w:rPr>
          <w:sz w:val="28"/>
          <w:szCs w:val="28"/>
          <w:lang w:val="kk-KZ"/>
        </w:rPr>
        <w:t xml:space="preserve"> </w:t>
      </w:r>
      <w:r w:rsidRPr="00E55BA0">
        <w:rPr>
          <w:color w:val="000000"/>
          <w:sz w:val="28"/>
          <w:szCs w:val="28"/>
          <w:lang w:val="kk-KZ"/>
        </w:rPr>
        <w:t xml:space="preserve">- </w:t>
      </w:r>
      <w:r w:rsidR="00E55BA0">
        <w:rPr>
          <w:color w:val="000000"/>
          <w:sz w:val="28"/>
          <w:szCs w:val="28"/>
          <w:lang w:val="kk-KZ"/>
        </w:rPr>
        <w:t>облыстық</w:t>
      </w:r>
      <w:r w:rsidRPr="00E55BA0">
        <w:rPr>
          <w:color w:val="000000"/>
          <w:sz w:val="28"/>
          <w:szCs w:val="28"/>
          <w:lang w:val="kk-KZ"/>
        </w:rPr>
        <w:t xml:space="preserve">, </w:t>
      </w:r>
      <w:r w:rsidR="00E55BA0">
        <w:rPr>
          <w:color w:val="000000"/>
          <w:sz w:val="28"/>
          <w:szCs w:val="28"/>
          <w:lang w:val="kk-KZ"/>
        </w:rPr>
        <w:t>қорытынды деңгей</w:t>
      </w:r>
      <w:r w:rsidRPr="00E55BA0">
        <w:rPr>
          <w:color w:val="000000"/>
          <w:sz w:val="28"/>
          <w:szCs w:val="28"/>
          <w:lang w:val="kk-KZ"/>
        </w:rPr>
        <w:t xml:space="preserve"> 16.03.2015</w:t>
      </w:r>
      <w:r w:rsidR="00E55BA0">
        <w:rPr>
          <w:color w:val="000000"/>
          <w:sz w:val="28"/>
          <w:szCs w:val="28"/>
          <w:lang w:val="kk-KZ"/>
        </w:rPr>
        <w:t>ж</w:t>
      </w:r>
      <w:r w:rsidRPr="00E55BA0">
        <w:rPr>
          <w:color w:val="000000"/>
          <w:sz w:val="28"/>
          <w:szCs w:val="28"/>
          <w:lang w:val="kk-KZ"/>
        </w:rPr>
        <w:t>.- 01.04.2015</w:t>
      </w:r>
      <w:r w:rsidR="00E55BA0">
        <w:rPr>
          <w:color w:val="000000"/>
          <w:sz w:val="28"/>
          <w:szCs w:val="28"/>
          <w:lang w:val="kk-KZ"/>
        </w:rPr>
        <w:t>ж</w:t>
      </w:r>
      <w:r w:rsidRPr="00E55BA0">
        <w:rPr>
          <w:color w:val="000000"/>
          <w:sz w:val="28"/>
          <w:szCs w:val="28"/>
          <w:lang w:val="kk-KZ"/>
        </w:rPr>
        <w:t>.</w:t>
      </w:r>
    </w:p>
    <w:p w:rsidR="0047354C" w:rsidRPr="00E55BA0" w:rsidRDefault="00E55BA0" w:rsidP="004735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Аудандық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қалалық</w:t>
      </w:r>
      <w:r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деңгейде І орын алған жеңімпаздар облыстық кезеңге қатысады</w:t>
      </w:r>
      <w:r w:rsidR="0047354C" w:rsidRPr="00E55B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</w:p>
    <w:p w:rsidR="0047354C" w:rsidRPr="00D20BC6" w:rsidRDefault="00E55BA0" w:rsidP="0047354C">
      <w:pPr>
        <w:shd w:val="clear" w:color="auto" w:fill="FFFFFF"/>
        <w:spacing w:after="15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Сайыс мәресі шеберлік сабағын өткізуден тұрады</w:t>
      </w:r>
      <w:r w:rsidR="0047354C" w:rsidRPr="00E55BA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Өткізілу уақыты - </w:t>
      </w:r>
      <w:r w:rsidR="0047354C" w:rsidRPr="00D20BC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 минут.</w:t>
      </w:r>
    </w:p>
    <w:p w:rsidR="0047354C" w:rsidRPr="00D20BC6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0BC6">
        <w:rPr>
          <w:rFonts w:ascii="Times New Roman" w:hAnsi="Times New Roman" w:cs="Times New Roman"/>
          <w:sz w:val="28"/>
          <w:szCs w:val="28"/>
          <w:lang w:val="kk-KZ"/>
        </w:rPr>
        <w:t xml:space="preserve">2.2. 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>Сайысты ұйымдастыру, өткізу және қорытындысын шығару, жеңімпаздарды марапаттау үшін ұйымдастыру комитеті және қазылар алқасы құрылады</w:t>
      </w:r>
      <w:r w:rsidRPr="00D20BC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47354C" w:rsidRPr="00CE2B7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2B7F">
        <w:rPr>
          <w:rFonts w:ascii="Times New Roman" w:hAnsi="Times New Roman" w:cs="Times New Roman"/>
          <w:sz w:val="28"/>
          <w:szCs w:val="28"/>
          <w:lang w:val="kk-KZ"/>
        </w:rPr>
        <w:t xml:space="preserve">2.3. 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>Ұйымдастыру комитеті облыстық деңгейде Сайыс туралы бұқаралық ақп</w:t>
      </w:r>
      <w:r w:rsidR="00E440E9">
        <w:rPr>
          <w:rFonts w:ascii="Times New Roman" w:hAnsi="Times New Roman" w:cs="Times New Roman"/>
          <w:sz w:val="28"/>
          <w:szCs w:val="28"/>
          <w:lang w:val="kk-KZ"/>
        </w:rPr>
        <w:t>арат құралдарында ақпарат тарат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>уды жүзеге асырады, байқауға шығармашылық материалдардың берілу мерзімін</w:t>
      </w:r>
      <w:r w:rsidR="00E440E9">
        <w:rPr>
          <w:rFonts w:ascii="Times New Roman" w:hAnsi="Times New Roman" w:cs="Times New Roman"/>
          <w:sz w:val="28"/>
          <w:szCs w:val="28"/>
          <w:lang w:val="kk-KZ"/>
        </w:rPr>
        <w:t>, Сайысты өткізу күнін</w:t>
      </w:r>
      <w:r w:rsidR="00E55BA0">
        <w:rPr>
          <w:rFonts w:ascii="Times New Roman" w:hAnsi="Times New Roman" w:cs="Times New Roman"/>
          <w:sz w:val="28"/>
          <w:szCs w:val="28"/>
          <w:lang w:val="kk-KZ"/>
        </w:rPr>
        <w:t xml:space="preserve"> анықтайды, </w:t>
      </w:r>
      <w:r w:rsidR="00E440E9">
        <w:rPr>
          <w:rFonts w:ascii="Times New Roman" w:hAnsi="Times New Roman" w:cs="Times New Roman"/>
          <w:sz w:val="28"/>
          <w:szCs w:val="28"/>
          <w:lang w:val="kk-KZ"/>
        </w:rPr>
        <w:t xml:space="preserve"> қазылар алқасының жұмысын қамтамасыз етеді, Сайысқа қатысушыларды марапаттау формасы мен тәртібін белгілейді</w:t>
      </w:r>
      <w:r w:rsidRPr="00CE2B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7354C" w:rsidRPr="00CE2B7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CE2B7F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2.4.  </w:t>
      </w:r>
      <w:r w:rsidR="00E440E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Сайысты ұйымдастырушылар 3.3. </w:t>
      </w:r>
      <w:r w:rsidR="00D20BC6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бөліміне </w:t>
      </w:r>
      <w:r w:rsidR="00E440E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сәйкес тапсырыстар бойынша </w:t>
      </w:r>
      <w:r w:rsidR="00E440E9" w:rsidRPr="00E440E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kk-KZ" w:eastAsia="ru-RU"/>
        </w:rPr>
        <w:t>аудандық (қалалық) деңгейдегі сайысқа қатысу үшін  аймақтарға шығуды жоспарлайды</w:t>
      </w:r>
      <w:r w:rsidRPr="00CE2B7F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;  </w:t>
      </w:r>
    </w:p>
    <w:p w:rsidR="0047354C" w:rsidRPr="00CE2B7F" w:rsidRDefault="0047354C" w:rsidP="004735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2B7F">
        <w:rPr>
          <w:rFonts w:ascii="Times New Roman" w:hAnsi="Times New Roman" w:cs="Times New Roman"/>
          <w:sz w:val="28"/>
          <w:szCs w:val="28"/>
          <w:lang w:val="kk-KZ"/>
        </w:rPr>
        <w:t xml:space="preserve">2.5. </w:t>
      </w:r>
      <w:r w:rsidR="00E440E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Сайыс</w:t>
      </w:r>
      <w:r w:rsidR="00E440E9"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E440E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жеңімпаздары мен жүлдегерлерінің тізімін ұйымдастыру комитеті бекітеді және ББҚ ОӘО сайтына қол жетімді ашық түрде орналастырылады</w:t>
      </w:r>
      <w:r w:rsidRPr="00CE2B7F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47354C" w:rsidRPr="00E440E9" w:rsidRDefault="00E440E9" w:rsidP="0047354C">
      <w:pPr>
        <w:pStyle w:val="Defaul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</w:t>
      </w:r>
      <w:r w:rsidRPr="00CE2B7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қорытындысы 2015 жылдың сәуір айында </w:t>
      </w:r>
      <w:r w:rsidR="0047354C" w:rsidRPr="00CE2B7F">
        <w:rPr>
          <w:sz w:val="28"/>
          <w:szCs w:val="28"/>
          <w:lang w:val="kk-KZ"/>
        </w:rPr>
        <w:t>«</w:t>
      </w:r>
      <w:r w:rsidR="0047354C" w:rsidRPr="0039053F">
        <w:rPr>
          <w:sz w:val="28"/>
          <w:szCs w:val="28"/>
          <w:lang w:val="kk-KZ"/>
        </w:rPr>
        <w:t>Ізденіс</w:t>
      </w:r>
      <w:r w:rsidR="0047354C" w:rsidRPr="00CE2B7F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газетінде жарияланады</w:t>
      </w:r>
      <w:r w:rsidR="0047354C" w:rsidRPr="00CE2B7F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>ҚО ББҚ ОӘО сайтында</w:t>
      </w:r>
      <w:r w:rsidR="0047354C" w:rsidRPr="00CE2B7F">
        <w:rPr>
          <w:sz w:val="28"/>
          <w:szCs w:val="28"/>
          <w:lang w:val="kk-KZ"/>
        </w:rPr>
        <w:t xml:space="preserve"> – umckrg.gov.kz.</w:t>
      </w:r>
      <w:r>
        <w:rPr>
          <w:sz w:val="28"/>
          <w:szCs w:val="28"/>
          <w:lang w:val="kk-KZ"/>
        </w:rPr>
        <w:t xml:space="preserve"> орналастырылады.</w:t>
      </w:r>
    </w:p>
    <w:p w:rsidR="0047354C" w:rsidRPr="00E56858" w:rsidRDefault="0047354C" w:rsidP="004735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568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 w:rsidR="00E56858">
        <w:rPr>
          <w:rFonts w:ascii="Times New Roman" w:hAnsi="Times New Roman" w:cs="Times New Roman"/>
          <w:b/>
          <w:sz w:val="28"/>
          <w:szCs w:val="28"/>
          <w:lang w:val="kk-KZ"/>
        </w:rPr>
        <w:t>Сайыстың өткізілу шарты</w:t>
      </w:r>
    </w:p>
    <w:p w:rsidR="0047354C" w:rsidRPr="00E56858" w:rsidRDefault="0047354C" w:rsidP="004735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56858">
        <w:rPr>
          <w:rFonts w:ascii="Times New Roman" w:hAnsi="Times New Roman" w:cs="Times New Roman"/>
          <w:sz w:val="28"/>
          <w:szCs w:val="28"/>
          <w:lang w:val="kk-KZ"/>
        </w:rPr>
        <w:t xml:space="preserve">3.1. </w:t>
      </w:r>
      <w:r w:rsidR="00D20BC6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E56858">
        <w:rPr>
          <w:rFonts w:ascii="Times New Roman" w:hAnsi="Times New Roman" w:cs="Times New Roman"/>
          <w:sz w:val="28"/>
          <w:szCs w:val="28"/>
          <w:lang w:val="kk-KZ"/>
        </w:rPr>
        <w:t>ынып сағаттарының тақырыптары</w:t>
      </w:r>
      <w:r w:rsidRPr="00E56858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47354C" w:rsidRPr="00E56858" w:rsidRDefault="00E56858" w:rsidP="0047354C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Абай Құнанбайұлының өмірі мен шығармашылығы</w:t>
      </w:r>
      <w:r w:rsidR="0047354C" w:rsidRPr="00E56858">
        <w:rPr>
          <w:rFonts w:ascii="Times New Roman" w:hAnsi="Times New Roman"/>
          <w:sz w:val="28"/>
          <w:szCs w:val="28"/>
          <w:lang w:val="kk-KZ"/>
        </w:rPr>
        <w:t>;</w:t>
      </w:r>
    </w:p>
    <w:p w:rsidR="0047354C" w:rsidRPr="00065F47" w:rsidRDefault="00E56858" w:rsidP="0047354C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Абай </w:t>
      </w:r>
      <w:r w:rsidR="00065F47">
        <w:rPr>
          <w:rFonts w:ascii="Times New Roman" w:hAnsi="Times New Roman"/>
          <w:sz w:val="28"/>
          <w:szCs w:val="28"/>
          <w:lang w:val="kk-KZ"/>
        </w:rPr>
        <w:t>және</w:t>
      </w:r>
      <w:r>
        <w:rPr>
          <w:rFonts w:ascii="Times New Roman" w:hAnsi="Times New Roman"/>
          <w:sz w:val="28"/>
          <w:szCs w:val="28"/>
          <w:lang w:val="kk-KZ"/>
        </w:rPr>
        <w:t xml:space="preserve"> ән</w:t>
      </w:r>
      <w:r w:rsidR="00065F47">
        <w:rPr>
          <w:rFonts w:ascii="Times New Roman" w:hAnsi="Times New Roman"/>
          <w:sz w:val="28"/>
          <w:szCs w:val="28"/>
          <w:lang w:val="kk-KZ"/>
        </w:rPr>
        <w:t xml:space="preserve"> өнері</w:t>
      </w:r>
      <w:r w:rsidR="0047354C" w:rsidRPr="00065F47">
        <w:rPr>
          <w:rFonts w:ascii="Times New Roman" w:hAnsi="Times New Roman"/>
          <w:sz w:val="28"/>
          <w:szCs w:val="28"/>
          <w:lang w:val="kk-KZ"/>
        </w:rPr>
        <w:t>;</w:t>
      </w:r>
    </w:p>
    <w:p w:rsidR="0047354C" w:rsidRPr="009E2E3E" w:rsidRDefault="0047354C" w:rsidP="0047354C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E2E3E">
        <w:rPr>
          <w:rFonts w:ascii="Times New Roman" w:hAnsi="Times New Roman"/>
          <w:sz w:val="28"/>
          <w:szCs w:val="28"/>
        </w:rPr>
        <w:t>Аба</w:t>
      </w:r>
      <w:r w:rsidR="00E56858">
        <w:rPr>
          <w:rFonts w:ascii="Times New Roman" w:hAnsi="Times New Roman"/>
          <w:sz w:val="28"/>
          <w:szCs w:val="28"/>
          <w:lang w:val="kk-KZ"/>
        </w:rPr>
        <w:t>й шығармашылығ</w:t>
      </w:r>
      <w:r w:rsidR="00065F47">
        <w:rPr>
          <w:rFonts w:ascii="Times New Roman" w:hAnsi="Times New Roman"/>
          <w:sz w:val="28"/>
          <w:szCs w:val="28"/>
          <w:lang w:val="kk-KZ"/>
        </w:rPr>
        <w:t>ы</w:t>
      </w:r>
      <w:r w:rsidRPr="009E2E3E">
        <w:rPr>
          <w:rFonts w:ascii="Times New Roman" w:hAnsi="Times New Roman"/>
          <w:sz w:val="28"/>
          <w:szCs w:val="28"/>
        </w:rPr>
        <w:t>;</w:t>
      </w:r>
    </w:p>
    <w:p w:rsidR="0047354C" w:rsidRPr="009E2E3E" w:rsidRDefault="00E56858" w:rsidP="0047354C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Қара сөздер</w:t>
      </w:r>
      <w:r w:rsidR="0047354C" w:rsidRPr="009E2E3E">
        <w:rPr>
          <w:rFonts w:ascii="Times New Roman" w:hAnsi="Times New Roman"/>
          <w:sz w:val="28"/>
          <w:szCs w:val="28"/>
        </w:rPr>
        <w:t>;</w:t>
      </w:r>
    </w:p>
    <w:p w:rsidR="0047354C" w:rsidRPr="003A52B8" w:rsidRDefault="0047354C" w:rsidP="0047354C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E2E3E">
        <w:rPr>
          <w:rFonts w:ascii="Times New Roman" w:hAnsi="Times New Roman"/>
          <w:color w:val="131313"/>
          <w:sz w:val="28"/>
          <w:szCs w:val="28"/>
        </w:rPr>
        <w:t>Абай –</w:t>
      </w:r>
      <w:r>
        <w:rPr>
          <w:rFonts w:ascii="Times New Roman" w:hAnsi="Times New Roman"/>
          <w:color w:val="131313"/>
          <w:sz w:val="28"/>
          <w:szCs w:val="28"/>
        </w:rPr>
        <w:t xml:space="preserve"> </w:t>
      </w:r>
      <w:r w:rsidR="00E56858">
        <w:rPr>
          <w:rFonts w:ascii="Times New Roman" w:hAnsi="Times New Roman"/>
          <w:color w:val="131313"/>
          <w:sz w:val="28"/>
          <w:szCs w:val="28"/>
          <w:lang w:val="kk-KZ"/>
        </w:rPr>
        <w:t>ағартушы</w:t>
      </w:r>
      <w:r>
        <w:rPr>
          <w:rFonts w:ascii="Times New Roman" w:hAnsi="Times New Roman"/>
          <w:color w:val="131313"/>
          <w:sz w:val="28"/>
          <w:szCs w:val="28"/>
        </w:rPr>
        <w:t>;</w:t>
      </w:r>
    </w:p>
    <w:p w:rsidR="0047354C" w:rsidRPr="009E2E3E" w:rsidRDefault="00E56858" w:rsidP="0047354C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Абай Құнанбайұлының шығармашылық мұрасы</w:t>
      </w:r>
      <w:r w:rsidR="0047354C">
        <w:rPr>
          <w:rFonts w:ascii="Times New Roman" w:hAnsi="Times New Roman"/>
          <w:sz w:val="28"/>
          <w:szCs w:val="28"/>
        </w:rPr>
        <w:t>.</w:t>
      </w:r>
    </w:p>
    <w:p w:rsidR="0047354C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53F">
        <w:rPr>
          <w:rFonts w:ascii="Times New Roman" w:hAnsi="Times New Roman" w:cs="Times New Roman"/>
          <w:sz w:val="28"/>
          <w:szCs w:val="28"/>
        </w:rPr>
        <w:t xml:space="preserve">.  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Сайысқа қатысушыларды бағалау өлшемдері</w:t>
      </w:r>
      <w:r w:rsidRPr="0039053F">
        <w:rPr>
          <w:rFonts w:ascii="Times New Roman" w:hAnsi="Times New Roman" w:cs="Times New Roman"/>
          <w:sz w:val="28"/>
          <w:szCs w:val="28"/>
        </w:rPr>
        <w:t>:</w:t>
      </w:r>
    </w:p>
    <w:p w:rsidR="0047354C" w:rsidRPr="0039053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- 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бекітілген тақырыптар бойынша ұсынылған шығармашылық материалдардың формасы мен мазмұнының сәйкестілігі</w:t>
      </w:r>
      <w:r w:rsidRPr="0039053F">
        <w:rPr>
          <w:rFonts w:ascii="Times New Roman" w:hAnsi="Times New Roman" w:cs="Times New Roman"/>
          <w:sz w:val="28"/>
          <w:szCs w:val="28"/>
        </w:rPr>
        <w:t>;</w:t>
      </w:r>
    </w:p>
    <w:p w:rsidR="0047354C" w:rsidRPr="0039053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-  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тақырыптың ашылу деңгейі</w:t>
      </w:r>
      <w:r w:rsidRPr="0039053F">
        <w:rPr>
          <w:rFonts w:ascii="Times New Roman" w:hAnsi="Times New Roman" w:cs="Times New Roman"/>
          <w:sz w:val="28"/>
          <w:szCs w:val="28"/>
        </w:rPr>
        <w:t>;</w:t>
      </w:r>
    </w:p>
    <w:p w:rsidR="0047354C" w:rsidRPr="0039053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- автор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лық шешімдер мен стандарттық емес идеялар</w:t>
      </w:r>
      <w:r w:rsidRPr="0039053F">
        <w:rPr>
          <w:rFonts w:ascii="Times New Roman" w:hAnsi="Times New Roman" w:cs="Times New Roman"/>
          <w:sz w:val="28"/>
          <w:szCs w:val="28"/>
        </w:rPr>
        <w:t>;</w:t>
      </w:r>
    </w:p>
    <w:p w:rsidR="0047354C" w:rsidRPr="0039053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- 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ақпараттық технологиялардың пайдаланылуы</w:t>
      </w:r>
      <w:r w:rsidRPr="0039053F">
        <w:rPr>
          <w:rFonts w:ascii="Times New Roman" w:hAnsi="Times New Roman" w:cs="Times New Roman"/>
          <w:sz w:val="28"/>
          <w:szCs w:val="28"/>
        </w:rPr>
        <w:t>;</w:t>
      </w:r>
    </w:p>
    <w:p w:rsidR="0047354C" w:rsidRPr="0039053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- 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кәсібилік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>тің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, білімдарлық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>тың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>білгірліктің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, құзіреттілік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>тің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 xml:space="preserve">жоғары деңгейін </w:t>
      </w:r>
      <w:r w:rsidR="00065F47">
        <w:rPr>
          <w:rFonts w:ascii="Times New Roman" w:hAnsi="Times New Roman" w:cs="Times New Roman"/>
          <w:sz w:val="28"/>
          <w:szCs w:val="28"/>
          <w:lang w:val="kk-KZ"/>
        </w:rPr>
        <w:t>таныту</w:t>
      </w:r>
      <w:r w:rsidRPr="003905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354C" w:rsidRPr="009F243E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9053F">
        <w:rPr>
          <w:rFonts w:ascii="Times New Roman" w:hAnsi="Times New Roman" w:cs="Times New Roman"/>
          <w:sz w:val="28"/>
          <w:szCs w:val="28"/>
        </w:rPr>
        <w:t xml:space="preserve">. 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>Қалалық\аудандық ББ-нан</w:t>
      </w:r>
      <w:r w:rsidR="00D2268F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Сайыстың аудандық</w:t>
      </w:r>
      <w:r w:rsidR="00D2268F"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(</w:t>
      </w:r>
      <w:r w:rsidR="00D2268F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қалалық</w:t>
      </w:r>
      <w:r w:rsidR="00D2268F"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) </w:t>
      </w:r>
      <w:r w:rsidR="00D2268F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деңгейіне қатысу үшін өтініштер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 xml:space="preserve"> ҚО ББҚ ОӘО мына электронды мекен жайына </w:t>
      </w:r>
      <w:hyperlink r:id="rId6" w:history="1">
        <w:proofErr w:type="gramStart"/>
        <w:r w:rsidRPr="00DF1D7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umc_ro_karaganda@mail.ru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26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D2268F" w:rsidRPr="00D2268F">
        <w:rPr>
          <w:rFonts w:ascii="Times New Roman" w:hAnsi="Times New Roman" w:cs="Times New Roman"/>
          <w:b/>
          <w:i/>
          <w:sz w:val="28"/>
          <w:szCs w:val="28"/>
          <w:lang w:val="kk-KZ"/>
        </w:rPr>
        <w:t>тәрбие</w:t>
      </w:r>
      <w:proofErr w:type="gramEnd"/>
      <w:r w:rsidR="00D2268F" w:rsidRPr="00D2268F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бөлімі Сайыс</w:t>
      </w:r>
      <w:r w:rsidR="00D2268F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D2268F" w:rsidRPr="00D2268F">
        <w:rPr>
          <w:rFonts w:ascii="Times New Roman" w:hAnsi="Times New Roman" w:cs="Times New Roman"/>
          <w:sz w:val="28"/>
          <w:szCs w:val="28"/>
          <w:lang w:val="kk-KZ"/>
        </w:rPr>
        <w:t xml:space="preserve"> белгісімен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2268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2268F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2015 жылдың </w:t>
      </w:r>
      <w:r w:rsidR="008A0A71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16</w:t>
      </w:r>
      <w:r w:rsidR="00D2268F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 </w:t>
      </w:r>
      <w:r w:rsidR="008A0A71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наурыздан </w:t>
      </w:r>
      <w:bookmarkStart w:id="0" w:name="_GoBack"/>
      <w:bookmarkEnd w:id="0"/>
      <w:r w:rsidR="00D2268F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кешіктірілмей 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 xml:space="preserve"> жіберілуі тиіс</w:t>
      </w:r>
      <w:r w:rsidRPr="009F243E">
        <w:rPr>
          <w:rFonts w:ascii="Times New Roman" w:hAnsi="Times New Roman" w:cs="Times New Roman"/>
          <w:b/>
          <w:sz w:val="28"/>
          <w:szCs w:val="28"/>
        </w:rPr>
        <w:t>.</w:t>
      </w:r>
    </w:p>
    <w:p w:rsidR="0047354C" w:rsidRPr="0039053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053F">
        <w:rPr>
          <w:rFonts w:ascii="Times New Roman" w:hAnsi="Times New Roman" w:cs="Times New Roman"/>
          <w:sz w:val="28"/>
          <w:szCs w:val="28"/>
        </w:rPr>
        <w:t xml:space="preserve">. 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>Сайыстың екінші кезеңіне қатысу үшін белгіленген мерзімнен кешігіп жіберілген өтініштер қарастырылмайды</w:t>
      </w:r>
      <w:r w:rsidRPr="0039053F">
        <w:rPr>
          <w:rFonts w:ascii="Times New Roman" w:hAnsi="Times New Roman" w:cs="Times New Roman"/>
          <w:sz w:val="28"/>
          <w:szCs w:val="28"/>
        </w:rPr>
        <w:t>.</w:t>
      </w:r>
    </w:p>
    <w:p w:rsidR="0047354C" w:rsidRPr="0039053F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39053F">
        <w:rPr>
          <w:rFonts w:ascii="Times New Roman" w:hAnsi="Times New Roman" w:cs="Times New Roman"/>
          <w:sz w:val="28"/>
          <w:szCs w:val="28"/>
        </w:rPr>
        <w:t xml:space="preserve"> 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 xml:space="preserve">Ұйымдастыру комитетіне Сайысқа ұсынылған шығармашылық материалдарды қоғамдық мақсатта пайдалануға: </w:t>
      </w:r>
      <w:r w:rsidR="00B5773B">
        <w:rPr>
          <w:rFonts w:ascii="Times New Roman" w:hAnsi="Times New Roman" w:cs="Times New Roman"/>
          <w:sz w:val="28"/>
          <w:szCs w:val="28"/>
          <w:lang w:val="kk-KZ"/>
        </w:rPr>
        <w:t xml:space="preserve">әдістемелік құрал ретінде шығаруға, сайтқа </w:t>
      </w:r>
      <w:proofErr w:type="gramStart"/>
      <w:r w:rsidR="00B5773B">
        <w:rPr>
          <w:rFonts w:ascii="Times New Roman" w:hAnsi="Times New Roman" w:cs="Times New Roman"/>
          <w:sz w:val="28"/>
          <w:szCs w:val="28"/>
          <w:lang w:val="kk-KZ"/>
        </w:rPr>
        <w:t xml:space="preserve">орналастыруға 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 xml:space="preserve"> құқы</w:t>
      </w:r>
      <w:r w:rsidR="00B5773B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gramEnd"/>
      <w:r w:rsidR="00D2268F">
        <w:rPr>
          <w:rFonts w:ascii="Times New Roman" w:hAnsi="Times New Roman" w:cs="Times New Roman"/>
          <w:sz w:val="28"/>
          <w:szCs w:val="28"/>
          <w:lang w:val="kk-KZ"/>
        </w:rPr>
        <w:t xml:space="preserve"> беріл</w:t>
      </w:r>
      <w:r w:rsidR="00B5773B">
        <w:rPr>
          <w:rFonts w:ascii="Times New Roman" w:hAnsi="Times New Roman" w:cs="Times New Roman"/>
          <w:sz w:val="28"/>
          <w:szCs w:val="28"/>
          <w:lang w:val="kk-KZ"/>
        </w:rPr>
        <w:t>еді</w:t>
      </w:r>
      <w:r w:rsidR="00D2268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905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354C" w:rsidRPr="005E07AD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33F">
        <w:rPr>
          <w:rFonts w:ascii="Times New Roman" w:hAnsi="Times New Roman" w:cs="Times New Roman"/>
          <w:sz w:val="28"/>
          <w:szCs w:val="28"/>
          <w:lang w:val="kk-KZ"/>
        </w:rPr>
        <w:t>3.6.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5773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Аудандық</w:t>
      </w:r>
      <w:r w:rsidR="00B5773B"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(</w:t>
      </w:r>
      <w:r w:rsidR="00B5773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қалалық</w:t>
      </w:r>
      <w:r w:rsidR="00B5773B" w:rsidRPr="00E55BA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) </w:t>
      </w:r>
      <w:r w:rsidR="00B5773B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деңгейде І орын алған жеңімпаздар ұйымдастыру комитетіне сынып сағаттары бойынша  шығармашылық материал ұсынады: </w:t>
      </w:r>
    </w:p>
    <w:p w:rsidR="0047354C" w:rsidRPr="005E07AD" w:rsidRDefault="00B5773B" w:rsidP="004735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 және орыс тілдерінде дайындалған баспа түрінде бір дана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7354C" w:rsidRPr="005E07AD">
        <w:rPr>
          <w:rFonts w:ascii="Times New Roman" w:hAnsi="Times New Roman" w:cs="Times New Roman"/>
          <w:sz w:val="28"/>
          <w:szCs w:val="28"/>
        </w:rPr>
        <w:t>файл папка</w:t>
      </w:r>
      <w:r>
        <w:rPr>
          <w:rFonts w:ascii="Times New Roman" w:hAnsi="Times New Roman" w:cs="Times New Roman"/>
          <w:sz w:val="28"/>
          <w:szCs w:val="28"/>
          <w:lang w:val="kk-KZ"/>
        </w:rPr>
        <w:t>сында</w:t>
      </w:r>
      <w:r w:rsidR="0047354C" w:rsidRPr="005E07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14 өлшемді</w:t>
      </w:r>
      <w:r w:rsidRPr="005E07AD">
        <w:rPr>
          <w:rFonts w:ascii="Times New Roman" w:hAnsi="Times New Roman" w:cs="Times New Roman"/>
          <w:sz w:val="28"/>
          <w:szCs w:val="28"/>
        </w:rPr>
        <w:t xml:space="preserve"> </w:t>
      </w:r>
      <w:r w:rsidRPr="005E07AD">
        <w:rPr>
          <w:rFonts w:ascii="Times New Roman" w:hAnsi="Times New Roman" w:cs="Times New Roman"/>
          <w:sz w:val="28"/>
          <w:szCs w:val="28"/>
          <w:lang w:val="kk-KZ"/>
        </w:rPr>
        <w:t>Times New Roman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шрифтімен басылған,  жол аралық интервалы – бір, жиегі: жоғарғы, төменгі жағы – 1 см, сол жағы – 2,5 см, оң жағы 1,5 см болатын </w:t>
      </w:r>
      <w:r w:rsidR="0047354C" w:rsidRPr="005E07AD">
        <w:rPr>
          <w:rFonts w:ascii="Times New Roman" w:hAnsi="Times New Roman" w:cs="Times New Roman"/>
          <w:sz w:val="28"/>
          <w:szCs w:val="28"/>
        </w:rPr>
        <w:t xml:space="preserve">5-7 </w:t>
      </w:r>
      <w:r>
        <w:rPr>
          <w:rFonts w:ascii="Times New Roman" w:hAnsi="Times New Roman" w:cs="Times New Roman"/>
          <w:sz w:val="28"/>
          <w:szCs w:val="28"/>
          <w:lang w:val="kk-KZ"/>
        </w:rPr>
        <w:t>бет көлеміндегі қағазда</w:t>
      </w:r>
      <w:r w:rsidR="0047354C" w:rsidRPr="005E07AD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 xml:space="preserve">және электронды түрде </w:t>
      </w:r>
      <w:r w:rsidR="0047354C" w:rsidRPr="005E07AD">
        <w:rPr>
          <w:rFonts w:ascii="Times New Roman" w:hAnsi="Times New Roman" w:cs="Times New Roman"/>
          <w:sz w:val="28"/>
          <w:szCs w:val="28"/>
        </w:rPr>
        <w:t>(</w:t>
      </w:r>
      <w:r w:rsidR="0047354C" w:rsidRPr="005E07AD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47354C" w:rsidRPr="005E07AD">
        <w:rPr>
          <w:rFonts w:ascii="Times New Roman" w:hAnsi="Times New Roman" w:cs="Times New Roman"/>
          <w:sz w:val="28"/>
          <w:szCs w:val="28"/>
        </w:rPr>
        <w:t>-</w:t>
      </w:r>
      <w:r w:rsidR="0047354C" w:rsidRPr="005E07AD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47354C" w:rsidRPr="005E07A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бір дана</w:t>
      </w:r>
      <w:r w:rsidR="0047354C">
        <w:rPr>
          <w:rFonts w:ascii="Times New Roman" w:hAnsi="Times New Roman" w:cs="Times New Roman"/>
          <w:sz w:val="28"/>
          <w:szCs w:val="28"/>
        </w:rPr>
        <w:t>.</w:t>
      </w:r>
    </w:p>
    <w:p w:rsidR="0047354C" w:rsidRPr="004125BD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25B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3.7.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Шығармашылық материалдың титул бетінде көрсетіледі</w:t>
      </w:r>
      <w:r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Сайыс аты</w:t>
      </w:r>
      <w:r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орта білім беру мекемесінің толық атауы</w:t>
      </w:r>
      <w:r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жұмыстың формасы мен тақырыбы</w:t>
      </w:r>
      <w:r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құрастырушының толық тегі, аты, әкесінің аты</w:t>
      </w:r>
      <w:r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қызметі</w:t>
      </w:r>
      <w:r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орта білім беру мекемесінің</w:t>
      </w:r>
      <w:r w:rsidR="004125BD"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пошталық мекен жайы, телефоны</w:t>
      </w:r>
      <w:r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, Е-mail. </w:t>
      </w:r>
    </w:p>
    <w:p w:rsidR="0047354C" w:rsidRPr="004125BD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25BD">
        <w:rPr>
          <w:rFonts w:ascii="Times New Roman" w:hAnsi="Times New Roman"/>
          <w:sz w:val="28"/>
          <w:szCs w:val="28"/>
          <w:lang w:val="kk-KZ"/>
        </w:rPr>
        <w:t xml:space="preserve">3.8. </w:t>
      </w:r>
      <w:r w:rsidR="004125BD">
        <w:rPr>
          <w:rFonts w:ascii="Times New Roman" w:hAnsi="Times New Roman"/>
          <w:sz w:val="28"/>
          <w:szCs w:val="28"/>
          <w:lang w:val="kk-KZ"/>
        </w:rPr>
        <w:t>Сайысқа келген материалдар рецензияланбайды және қайтарылмайды</w:t>
      </w:r>
      <w:r w:rsidRPr="004125BD">
        <w:rPr>
          <w:rFonts w:ascii="Times New Roman" w:hAnsi="Times New Roman"/>
          <w:sz w:val="28"/>
          <w:szCs w:val="28"/>
          <w:lang w:val="kk-KZ"/>
        </w:rPr>
        <w:t>.</w:t>
      </w:r>
    </w:p>
    <w:p w:rsidR="0047354C" w:rsidRPr="004125BD" w:rsidRDefault="0047354C" w:rsidP="004735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125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</w:t>
      </w:r>
      <w:r w:rsidR="004125BD">
        <w:rPr>
          <w:rFonts w:ascii="Times New Roman" w:hAnsi="Times New Roman" w:cs="Times New Roman"/>
          <w:b/>
          <w:sz w:val="28"/>
          <w:szCs w:val="28"/>
          <w:lang w:val="kk-KZ"/>
        </w:rPr>
        <w:t>Қорытынды шығару және марапаттау</w:t>
      </w:r>
    </w:p>
    <w:p w:rsidR="0047354C" w:rsidRPr="004125BD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25BD">
        <w:rPr>
          <w:rFonts w:ascii="Times New Roman" w:hAnsi="Times New Roman" w:cs="Times New Roman"/>
          <w:sz w:val="28"/>
          <w:szCs w:val="28"/>
          <w:lang w:val="kk-KZ"/>
        </w:rPr>
        <w:t xml:space="preserve">4.1. 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Сайысқа қатысушыларды бағалауды құрамына білім беру мекемелерінің білікті мамандары, қоғамдық және шығармашыл ұйымдардың өкілдері кіретін құзіретті қаз</w:t>
      </w:r>
      <w:r w:rsidR="001B2365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4125BD">
        <w:rPr>
          <w:rFonts w:ascii="Times New Roman" w:hAnsi="Times New Roman" w:cs="Times New Roman"/>
          <w:sz w:val="28"/>
          <w:szCs w:val="28"/>
          <w:lang w:val="kk-KZ"/>
        </w:rPr>
        <w:t>лар алқасы іске асырады</w:t>
      </w:r>
      <w:r w:rsidRPr="004125B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7354C" w:rsidRPr="004125BD" w:rsidRDefault="0047354C" w:rsidP="0047354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kk-KZ"/>
        </w:rPr>
      </w:pPr>
      <w:r w:rsidRPr="004125BD">
        <w:rPr>
          <w:sz w:val="28"/>
          <w:szCs w:val="28"/>
          <w:lang w:val="kk-KZ"/>
        </w:rPr>
        <w:t xml:space="preserve">4.2. </w:t>
      </w:r>
      <w:r w:rsidR="004125BD">
        <w:rPr>
          <w:sz w:val="28"/>
          <w:szCs w:val="28"/>
          <w:lang w:val="kk-KZ"/>
        </w:rPr>
        <w:t xml:space="preserve">Сайыстың облыстық кезеңі </w:t>
      </w:r>
      <w:r w:rsidR="001B2365">
        <w:rPr>
          <w:sz w:val="28"/>
          <w:szCs w:val="28"/>
          <w:lang w:val="kk-KZ"/>
        </w:rPr>
        <w:t xml:space="preserve"> </w:t>
      </w:r>
      <w:r w:rsidR="004125BD">
        <w:rPr>
          <w:sz w:val="28"/>
          <w:szCs w:val="28"/>
          <w:lang w:val="kk-KZ"/>
        </w:rPr>
        <w:t xml:space="preserve">және жеңімпаздарды марапаттау </w:t>
      </w:r>
      <w:r w:rsidR="001B2365">
        <w:rPr>
          <w:sz w:val="28"/>
          <w:szCs w:val="28"/>
          <w:lang w:val="kk-KZ"/>
        </w:rPr>
        <w:t xml:space="preserve">рәсімі </w:t>
      </w:r>
      <w:r w:rsidR="004125BD">
        <w:rPr>
          <w:sz w:val="28"/>
          <w:szCs w:val="28"/>
          <w:lang w:val="kk-KZ"/>
        </w:rPr>
        <w:t>2015 жылдың 19 наурызында болады</w:t>
      </w:r>
      <w:r w:rsidRPr="004125BD">
        <w:rPr>
          <w:color w:val="000000"/>
          <w:sz w:val="28"/>
          <w:szCs w:val="28"/>
          <w:lang w:val="kk-KZ"/>
        </w:rPr>
        <w:t xml:space="preserve">.  </w:t>
      </w:r>
    </w:p>
    <w:p w:rsidR="0047354C" w:rsidRPr="001B2365" w:rsidRDefault="0047354C" w:rsidP="0047354C">
      <w:pPr>
        <w:pStyle w:val="Default"/>
        <w:jc w:val="both"/>
        <w:rPr>
          <w:sz w:val="28"/>
          <w:szCs w:val="28"/>
          <w:lang w:val="kk-KZ"/>
        </w:rPr>
      </w:pPr>
      <w:r w:rsidRPr="004125BD">
        <w:rPr>
          <w:sz w:val="28"/>
          <w:szCs w:val="28"/>
          <w:lang w:val="kk-KZ"/>
        </w:rPr>
        <w:t>4.3. </w:t>
      </w:r>
      <w:r w:rsidR="004125BD">
        <w:rPr>
          <w:sz w:val="28"/>
          <w:szCs w:val="28"/>
          <w:lang w:val="kk-KZ"/>
        </w:rPr>
        <w:t>Қазылар алқасы жұмыстарды</w:t>
      </w:r>
      <w:r w:rsidR="001B2365">
        <w:rPr>
          <w:sz w:val="28"/>
          <w:szCs w:val="28"/>
          <w:lang w:val="kk-KZ"/>
        </w:rPr>
        <w:t xml:space="preserve"> 10 ұпайлық жүйеде</w:t>
      </w:r>
      <w:r w:rsidR="004125BD">
        <w:rPr>
          <w:sz w:val="28"/>
          <w:szCs w:val="28"/>
          <w:lang w:val="kk-KZ"/>
        </w:rPr>
        <w:t xml:space="preserve"> 3.2.</w:t>
      </w:r>
      <w:r w:rsidR="001B2365">
        <w:rPr>
          <w:sz w:val="28"/>
          <w:szCs w:val="28"/>
          <w:lang w:val="kk-KZ"/>
        </w:rPr>
        <w:t>-</w:t>
      </w:r>
      <w:r w:rsidR="00D20BC6">
        <w:rPr>
          <w:sz w:val="28"/>
          <w:szCs w:val="28"/>
          <w:lang w:val="kk-KZ"/>
        </w:rPr>
        <w:t>бөліміне</w:t>
      </w:r>
      <w:r w:rsidR="004125BD">
        <w:rPr>
          <w:sz w:val="28"/>
          <w:szCs w:val="28"/>
          <w:lang w:val="kk-KZ"/>
        </w:rPr>
        <w:t xml:space="preserve"> сәйкес өлшемдер бойынша бағалайды</w:t>
      </w:r>
      <w:r w:rsidRPr="004125BD">
        <w:rPr>
          <w:color w:val="auto"/>
          <w:sz w:val="28"/>
          <w:szCs w:val="28"/>
          <w:lang w:val="kk-KZ"/>
        </w:rPr>
        <w:t xml:space="preserve">. </w:t>
      </w:r>
      <w:r w:rsidR="004125BD">
        <w:rPr>
          <w:sz w:val="28"/>
          <w:szCs w:val="28"/>
          <w:lang w:val="kk-KZ"/>
        </w:rPr>
        <w:t xml:space="preserve">Ұпайлар </w:t>
      </w:r>
      <w:r w:rsidR="001B2365">
        <w:rPr>
          <w:sz w:val="28"/>
          <w:szCs w:val="28"/>
          <w:lang w:val="kk-KZ"/>
        </w:rPr>
        <w:t>жинақталады</w:t>
      </w:r>
      <w:r w:rsidRPr="00D20BC6">
        <w:rPr>
          <w:sz w:val="28"/>
          <w:szCs w:val="28"/>
          <w:lang w:val="kk-KZ"/>
        </w:rPr>
        <w:t xml:space="preserve">. </w:t>
      </w:r>
      <w:r w:rsidR="004125BD">
        <w:rPr>
          <w:sz w:val="28"/>
          <w:szCs w:val="28"/>
          <w:lang w:val="kk-KZ"/>
        </w:rPr>
        <w:t xml:space="preserve"> Жоғары ұпай санын жинақтаған қатысушылар Сайыс жеңімпаздары атанады</w:t>
      </w:r>
      <w:r w:rsidRPr="001B2365">
        <w:rPr>
          <w:sz w:val="28"/>
          <w:szCs w:val="28"/>
          <w:lang w:val="kk-KZ"/>
        </w:rPr>
        <w:t xml:space="preserve">. </w:t>
      </w:r>
    </w:p>
    <w:p w:rsidR="0047354C" w:rsidRPr="001B2365" w:rsidRDefault="0047354C" w:rsidP="0047354C">
      <w:pPr>
        <w:pStyle w:val="Default"/>
        <w:jc w:val="both"/>
        <w:rPr>
          <w:sz w:val="28"/>
          <w:szCs w:val="28"/>
          <w:lang w:val="kk-KZ"/>
        </w:rPr>
      </w:pPr>
      <w:r w:rsidRPr="001B2365">
        <w:rPr>
          <w:sz w:val="28"/>
          <w:szCs w:val="28"/>
          <w:lang w:val="kk-KZ"/>
        </w:rPr>
        <w:t xml:space="preserve">4.4. </w:t>
      </w:r>
      <w:r w:rsidR="001B2365">
        <w:rPr>
          <w:sz w:val="28"/>
          <w:szCs w:val="28"/>
          <w:lang w:val="kk-KZ"/>
        </w:rPr>
        <w:t>Қазылар алқасының шешімі шешуші болып табылады және өзгертілмейді</w:t>
      </w:r>
      <w:r w:rsidRPr="001B2365">
        <w:rPr>
          <w:sz w:val="28"/>
          <w:szCs w:val="28"/>
          <w:lang w:val="kk-KZ"/>
        </w:rPr>
        <w:t xml:space="preserve">. </w:t>
      </w:r>
      <w:r w:rsidR="001B2365">
        <w:rPr>
          <w:sz w:val="28"/>
          <w:szCs w:val="28"/>
          <w:lang w:val="kk-KZ"/>
        </w:rPr>
        <w:t>Қазылар алқасының шешімі бойынша хаттама толтырылады</w:t>
      </w:r>
      <w:r w:rsidRPr="001B2365">
        <w:rPr>
          <w:sz w:val="28"/>
          <w:szCs w:val="28"/>
          <w:lang w:val="kk-KZ"/>
        </w:rPr>
        <w:t>.</w:t>
      </w:r>
    </w:p>
    <w:p w:rsidR="0047354C" w:rsidRPr="001B2365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B236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4.5. </w:t>
      </w:r>
      <w:r w:rsidR="001B236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Облыстық кезеңге қатысушылардың барлығы дипломдармен және алғыс хаттармен марапат</w:t>
      </w:r>
      <w:r w:rsidR="00D20BC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</w:t>
      </w:r>
      <w:r w:rsidR="001B236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алады</w:t>
      </w:r>
      <w:r w:rsidRPr="001B236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7354C" w:rsidRPr="001B2365" w:rsidRDefault="0047354C" w:rsidP="0047354C">
      <w:pPr>
        <w:spacing w:before="12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47354C" w:rsidRPr="001B2365" w:rsidRDefault="0047354C" w:rsidP="00473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82189" w:rsidRPr="001B2365" w:rsidRDefault="00B82189">
      <w:pPr>
        <w:rPr>
          <w:lang w:val="kk-KZ"/>
        </w:rPr>
      </w:pPr>
    </w:p>
    <w:sectPr w:rsidR="00B82189" w:rsidRPr="001B2365" w:rsidSect="00C4337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D102DC"/>
    <w:multiLevelType w:val="hybridMultilevel"/>
    <w:tmpl w:val="EE2CC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E6"/>
    <w:rsid w:val="00065F47"/>
    <w:rsid w:val="001B2365"/>
    <w:rsid w:val="0026520B"/>
    <w:rsid w:val="00305876"/>
    <w:rsid w:val="004027DB"/>
    <w:rsid w:val="004125BD"/>
    <w:rsid w:val="00444BE6"/>
    <w:rsid w:val="0047354C"/>
    <w:rsid w:val="008A0A71"/>
    <w:rsid w:val="008E7572"/>
    <w:rsid w:val="00AD20C7"/>
    <w:rsid w:val="00B5773B"/>
    <w:rsid w:val="00B82189"/>
    <w:rsid w:val="00C37A91"/>
    <w:rsid w:val="00C43373"/>
    <w:rsid w:val="00CE2B7F"/>
    <w:rsid w:val="00D20BC6"/>
    <w:rsid w:val="00D2268F"/>
    <w:rsid w:val="00E440E9"/>
    <w:rsid w:val="00E53374"/>
    <w:rsid w:val="00E55BA0"/>
    <w:rsid w:val="00E5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70A80-432A-4EC9-BE19-A44A46DC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54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7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735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7354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20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0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c_ro_karaganda@mail.ru" TargetMode="External"/><Relationship Id="rId5" Type="http://schemas.openxmlformats.org/officeDocument/2006/relationships/hyperlink" Target="mailto:umc_ro_%20karagand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Murager</Company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Анара</cp:lastModifiedBy>
  <cp:revision>4</cp:revision>
  <cp:lastPrinted>2015-02-16T06:51:00Z</cp:lastPrinted>
  <dcterms:created xsi:type="dcterms:W3CDTF">2015-02-06T10:15:00Z</dcterms:created>
  <dcterms:modified xsi:type="dcterms:W3CDTF">2015-03-10T05:25:00Z</dcterms:modified>
</cp:coreProperties>
</file>